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2ED8191" w14:textId="0C9063F5" w:rsidR="00E06773" w:rsidRDefault="00E06773" w:rsidP="00C63741">
      <w:pPr>
        <w:autoSpaceDE w:val="0"/>
        <w:autoSpaceDN w:val="0"/>
        <w:adjustRightInd w:val="0"/>
        <w:spacing w:after="0" w:line="240" w:lineRule="auto"/>
        <w:rPr>
          <w:rFonts w:ascii="Helvetica Neue" w:hAnsi="Helvetica Neue" w:cs="Helvetica Neue"/>
          <w:b/>
          <w:bCs/>
          <w:color w:val="000000"/>
          <w:kern w:val="0"/>
          <w:sz w:val="32"/>
          <w:szCs w:val="32"/>
        </w:rPr>
      </w:pPr>
      <w:r>
        <w:rPr>
          <w:noProof/>
        </w:rPr>
        <w:drawing>
          <wp:anchor distT="0" distB="0" distL="114300" distR="114300" simplePos="0" relativeHeight="251659264" behindDoc="0" locked="0" layoutInCell="1" hidden="0" allowOverlap="1" wp14:anchorId="1A575E09" wp14:editId="24BF434E">
            <wp:simplePos x="0" y="0"/>
            <wp:positionH relativeFrom="margin">
              <wp:posOffset>0</wp:posOffset>
            </wp:positionH>
            <wp:positionV relativeFrom="margin">
              <wp:posOffset>252730</wp:posOffset>
            </wp:positionV>
            <wp:extent cx="1408529" cy="1106885"/>
            <wp:effectExtent l="0" t="0" r="0" b="0"/>
            <wp:wrapSquare wrapText="bothSides" distT="0" distB="0" distL="114300" distR="114300"/>
            <wp:docPr id="2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1408529" cy="1106885"/>
                    </a:xfrm>
                    <a:prstGeom prst="rect">
                      <a:avLst/>
                    </a:prstGeom>
                    <a:ln/>
                  </pic:spPr>
                </pic:pic>
              </a:graphicData>
            </a:graphic>
          </wp:anchor>
        </w:drawing>
      </w:r>
      <w:r>
        <w:rPr>
          <w:rFonts w:ascii="Arial" w:eastAsia="Arial" w:hAnsi="Arial" w:cs="Arial"/>
          <w:noProof/>
          <w:sz w:val="28"/>
          <w:szCs w:val="28"/>
        </w:rPr>
        <w:drawing>
          <wp:anchor distT="0" distB="0" distL="114300" distR="114300" simplePos="0" relativeHeight="251660288" behindDoc="0" locked="0" layoutInCell="1" hidden="0" allowOverlap="1" wp14:anchorId="5885DE7A" wp14:editId="22B4D1AD">
            <wp:simplePos x="0" y="0"/>
            <wp:positionH relativeFrom="margin">
              <wp:posOffset>2207260</wp:posOffset>
            </wp:positionH>
            <wp:positionV relativeFrom="margin">
              <wp:posOffset>252730</wp:posOffset>
            </wp:positionV>
            <wp:extent cx="3724275" cy="1190625"/>
            <wp:effectExtent l="0" t="0" r="0" b="0"/>
            <wp:wrapSquare wrapText="bothSides" distT="0" distB="0" distL="114300" distR="114300"/>
            <wp:docPr id="2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
                    <a:srcRect/>
                    <a:stretch>
                      <a:fillRect/>
                    </a:stretch>
                  </pic:blipFill>
                  <pic:spPr>
                    <a:xfrm>
                      <a:off x="0" y="0"/>
                      <a:ext cx="3724275" cy="1190625"/>
                    </a:xfrm>
                    <a:prstGeom prst="rect">
                      <a:avLst/>
                    </a:prstGeom>
                    <a:ln/>
                  </pic:spPr>
                </pic:pic>
              </a:graphicData>
            </a:graphic>
          </wp:anchor>
        </w:drawing>
      </w:r>
    </w:p>
    <w:p w14:paraId="1637FC74" w14:textId="77777777" w:rsidR="00E06773" w:rsidRDefault="00E06773" w:rsidP="00C63741">
      <w:pPr>
        <w:autoSpaceDE w:val="0"/>
        <w:autoSpaceDN w:val="0"/>
        <w:adjustRightInd w:val="0"/>
        <w:spacing w:after="0" w:line="240" w:lineRule="auto"/>
        <w:rPr>
          <w:rFonts w:ascii="Helvetica Neue" w:hAnsi="Helvetica Neue" w:cs="Helvetica Neue"/>
          <w:b/>
          <w:bCs/>
          <w:color w:val="000000"/>
          <w:kern w:val="0"/>
          <w:sz w:val="32"/>
          <w:szCs w:val="32"/>
        </w:rPr>
      </w:pPr>
    </w:p>
    <w:p w14:paraId="378A1810" w14:textId="77777777" w:rsidR="00E06773" w:rsidRDefault="00E06773" w:rsidP="00C63741">
      <w:pPr>
        <w:autoSpaceDE w:val="0"/>
        <w:autoSpaceDN w:val="0"/>
        <w:adjustRightInd w:val="0"/>
        <w:spacing w:after="0" w:line="240" w:lineRule="auto"/>
        <w:rPr>
          <w:rFonts w:ascii="Helvetica Neue" w:hAnsi="Helvetica Neue" w:cs="Helvetica Neue"/>
          <w:b/>
          <w:bCs/>
          <w:color w:val="000000"/>
          <w:kern w:val="0"/>
          <w:sz w:val="32"/>
          <w:szCs w:val="32"/>
        </w:rPr>
      </w:pPr>
    </w:p>
    <w:p w14:paraId="283A69D8" w14:textId="77777777" w:rsidR="00E06773" w:rsidRDefault="00E06773" w:rsidP="00C63741">
      <w:pPr>
        <w:autoSpaceDE w:val="0"/>
        <w:autoSpaceDN w:val="0"/>
        <w:adjustRightInd w:val="0"/>
        <w:spacing w:after="0" w:line="240" w:lineRule="auto"/>
        <w:rPr>
          <w:rFonts w:ascii="Helvetica Neue" w:hAnsi="Helvetica Neue" w:cs="Helvetica Neue"/>
          <w:b/>
          <w:bCs/>
          <w:color w:val="000000"/>
          <w:kern w:val="0"/>
          <w:sz w:val="32"/>
          <w:szCs w:val="32"/>
        </w:rPr>
      </w:pPr>
    </w:p>
    <w:p w14:paraId="3B600695" w14:textId="77777777" w:rsidR="00E06773" w:rsidRDefault="00E06773" w:rsidP="00C63741">
      <w:pPr>
        <w:autoSpaceDE w:val="0"/>
        <w:autoSpaceDN w:val="0"/>
        <w:adjustRightInd w:val="0"/>
        <w:spacing w:after="0" w:line="240" w:lineRule="auto"/>
        <w:rPr>
          <w:rFonts w:ascii="Helvetica Neue" w:hAnsi="Helvetica Neue" w:cs="Helvetica Neue"/>
          <w:b/>
          <w:bCs/>
          <w:color w:val="000000"/>
          <w:kern w:val="0"/>
          <w:sz w:val="32"/>
          <w:szCs w:val="32"/>
        </w:rPr>
      </w:pPr>
    </w:p>
    <w:p w14:paraId="2A3564E4" w14:textId="77777777" w:rsidR="00E06773" w:rsidRDefault="00E06773" w:rsidP="00C63741">
      <w:pPr>
        <w:autoSpaceDE w:val="0"/>
        <w:autoSpaceDN w:val="0"/>
        <w:adjustRightInd w:val="0"/>
        <w:spacing w:after="0" w:line="240" w:lineRule="auto"/>
        <w:rPr>
          <w:rFonts w:ascii="Helvetica Neue" w:hAnsi="Helvetica Neue" w:cs="Helvetica Neue"/>
          <w:b/>
          <w:bCs/>
          <w:color w:val="000000"/>
          <w:kern w:val="0"/>
          <w:sz w:val="32"/>
          <w:szCs w:val="32"/>
        </w:rPr>
      </w:pPr>
    </w:p>
    <w:p w14:paraId="1EC67E7D" w14:textId="77777777" w:rsidR="00E06773" w:rsidRDefault="00E06773" w:rsidP="00C63741">
      <w:pPr>
        <w:autoSpaceDE w:val="0"/>
        <w:autoSpaceDN w:val="0"/>
        <w:adjustRightInd w:val="0"/>
        <w:spacing w:after="0" w:line="240" w:lineRule="auto"/>
        <w:rPr>
          <w:rFonts w:ascii="Helvetica Neue" w:hAnsi="Helvetica Neue" w:cs="Helvetica Neue"/>
          <w:b/>
          <w:bCs/>
          <w:color w:val="000000"/>
          <w:kern w:val="0"/>
          <w:sz w:val="32"/>
          <w:szCs w:val="32"/>
        </w:rPr>
      </w:pPr>
    </w:p>
    <w:p w14:paraId="082AFD58" w14:textId="26AD1084" w:rsidR="00C63741" w:rsidRDefault="00C63741" w:rsidP="00C63741">
      <w:pPr>
        <w:autoSpaceDE w:val="0"/>
        <w:autoSpaceDN w:val="0"/>
        <w:adjustRightInd w:val="0"/>
        <w:spacing w:after="0" w:line="240" w:lineRule="auto"/>
        <w:rPr>
          <w:rFonts w:ascii="Helvetica Neue" w:hAnsi="Helvetica Neue" w:cs="Helvetica Neue"/>
          <w:b/>
          <w:bCs/>
          <w:color w:val="000000"/>
          <w:kern w:val="0"/>
          <w:sz w:val="32"/>
          <w:szCs w:val="32"/>
        </w:rPr>
      </w:pPr>
      <w:r>
        <w:rPr>
          <w:rFonts w:ascii="Helvetica Neue" w:hAnsi="Helvetica Neue" w:cs="Helvetica Neue"/>
          <w:b/>
          <w:bCs/>
          <w:color w:val="000000"/>
          <w:kern w:val="0"/>
          <w:sz w:val="32"/>
          <w:szCs w:val="32"/>
        </w:rPr>
        <w:t xml:space="preserve">TEIF </w:t>
      </w:r>
      <w:r w:rsidR="00E06773">
        <w:rPr>
          <w:rFonts w:ascii="Helvetica Neue" w:hAnsi="Helvetica Neue" w:cs="Helvetica Neue"/>
          <w:b/>
          <w:bCs/>
          <w:color w:val="000000"/>
          <w:kern w:val="0"/>
          <w:sz w:val="32"/>
          <w:szCs w:val="32"/>
        </w:rPr>
        <w:t xml:space="preserve">Additional </w:t>
      </w:r>
      <w:r>
        <w:rPr>
          <w:rFonts w:ascii="Helvetica Neue" w:hAnsi="Helvetica Neue" w:cs="Helvetica Neue"/>
          <w:b/>
          <w:bCs/>
          <w:color w:val="000000"/>
          <w:kern w:val="0"/>
          <w:sz w:val="32"/>
          <w:szCs w:val="32"/>
        </w:rPr>
        <w:t>Assessment</w:t>
      </w:r>
      <w:r w:rsidR="00E06773">
        <w:rPr>
          <w:rFonts w:ascii="Helvetica Neue" w:hAnsi="Helvetica Neue" w:cs="Helvetica Neue"/>
          <w:b/>
          <w:bCs/>
          <w:color w:val="000000"/>
          <w:kern w:val="0"/>
          <w:sz w:val="32"/>
          <w:szCs w:val="32"/>
        </w:rPr>
        <w:t>s</w:t>
      </w:r>
    </w:p>
    <w:p w14:paraId="7445DF19" w14:textId="77777777" w:rsidR="00C63741" w:rsidRDefault="00C63741" w:rsidP="00C63741">
      <w:pPr>
        <w:autoSpaceDE w:val="0"/>
        <w:autoSpaceDN w:val="0"/>
        <w:adjustRightInd w:val="0"/>
        <w:spacing w:after="0" w:line="240" w:lineRule="auto"/>
        <w:rPr>
          <w:rFonts w:ascii="Helvetica Neue" w:hAnsi="Helvetica Neue" w:cs="Helvetica Neue"/>
          <w:color w:val="000000"/>
          <w:kern w:val="0"/>
          <w:sz w:val="22"/>
          <w:szCs w:val="22"/>
        </w:rPr>
      </w:pPr>
    </w:p>
    <w:p w14:paraId="378CC2E2" w14:textId="77777777" w:rsidR="00C63741" w:rsidRDefault="00C63741" w:rsidP="00C63741">
      <w:pPr>
        <w:autoSpaceDE w:val="0"/>
        <w:autoSpaceDN w:val="0"/>
        <w:adjustRightInd w:val="0"/>
        <w:spacing w:after="0" w:line="240" w:lineRule="auto"/>
        <w:rPr>
          <w:rFonts w:ascii="Helvetica Neue" w:hAnsi="Helvetica Neue" w:cs="Helvetica Neue"/>
          <w:color w:val="000000"/>
          <w:kern w:val="0"/>
        </w:rPr>
      </w:pPr>
      <w:r>
        <w:rPr>
          <w:rFonts w:ascii="Helvetica Neue" w:hAnsi="Helvetica Neue" w:cs="Helvetica Neue"/>
          <w:color w:val="000000"/>
          <w:kern w:val="0"/>
        </w:rPr>
        <w:t>Overview</w:t>
      </w:r>
    </w:p>
    <w:p w14:paraId="2E1D3B3C" w14:textId="77777777" w:rsidR="00C63741" w:rsidRDefault="00C63741" w:rsidP="00C63741">
      <w:pPr>
        <w:autoSpaceDE w:val="0"/>
        <w:autoSpaceDN w:val="0"/>
        <w:adjustRightInd w:val="0"/>
        <w:spacing w:after="0" w:line="240" w:lineRule="auto"/>
        <w:rPr>
          <w:rFonts w:ascii="Helvetica Neue" w:hAnsi="Helvetica Neue" w:cs="Helvetica Neue"/>
          <w:color w:val="000000"/>
          <w:kern w:val="0"/>
        </w:rPr>
      </w:pPr>
    </w:p>
    <w:p w14:paraId="32762C30" w14:textId="77777777" w:rsidR="00C63741" w:rsidRDefault="00C63741" w:rsidP="00C63741">
      <w:pPr>
        <w:autoSpaceDE w:val="0"/>
        <w:autoSpaceDN w:val="0"/>
        <w:adjustRightInd w:val="0"/>
        <w:spacing w:after="0" w:line="240" w:lineRule="auto"/>
        <w:rPr>
          <w:rFonts w:ascii="Helvetica Neue" w:hAnsi="Helvetica Neue" w:cs="Helvetica Neue"/>
          <w:color w:val="000000"/>
          <w:kern w:val="0"/>
        </w:rPr>
      </w:pPr>
      <w:r>
        <w:rPr>
          <w:rFonts w:ascii="Helvetica Neue" w:hAnsi="Helvetica Neue" w:cs="Helvetica Neue"/>
          <w:color w:val="000000"/>
          <w:kern w:val="0"/>
        </w:rPr>
        <w:t>Five decades of focused research, studies, and experience created what is now Transformative Emotional Intelligence (TEI) Learning and Development.  TEI is a dynamic training/ and learning growth process that helps individuals, groups, teams, families achieve a more positive career and healthy life.  Extensive research identified the essential value of using positive assessment and a personal learning system to grow, build, and develop knowledge &amp; self-knowledge, and integrated skill sets in four life dimensions — personal, emotional, relational, life/career (PERL skills of wisdom) — and a positive change process.</w:t>
      </w:r>
    </w:p>
    <w:p w14:paraId="7A89FA89" w14:textId="77777777" w:rsidR="00C63741" w:rsidRDefault="00C63741" w:rsidP="00C63741">
      <w:pPr>
        <w:autoSpaceDE w:val="0"/>
        <w:autoSpaceDN w:val="0"/>
        <w:adjustRightInd w:val="0"/>
        <w:spacing w:after="0" w:line="240" w:lineRule="auto"/>
        <w:rPr>
          <w:rFonts w:ascii="Helvetica Neue" w:hAnsi="Helvetica Neue" w:cs="Helvetica Neue"/>
          <w:color w:val="000000"/>
          <w:kern w:val="0"/>
        </w:rPr>
      </w:pPr>
    </w:p>
    <w:p w14:paraId="1A5D5674" w14:textId="77777777" w:rsidR="00C63741" w:rsidRDefault="00C63741" w:rsidP="00C63741">
      <w:pPr>
        <w:autoSpaceDE w:val="0"/>
        <w:autoSpaceDN w:val="0"/>
        <w:adjustRightInd w:val="0"/>
        <w:spacing w:after="0" w:line="240" w:lineRule="auto"/>
        <w:rPr>
          <w:rFonts w:ascii="Helvetica Neue" w:hAnsi="Helvetica Neue" w:cs="Helvetica Neue"/>
          <w:color w:val="000000"/>
          <w:kern w:val="0"/>
        </w:rPr>
      </w:pPr>
      <w:r>
        <w:rPr>
          <w:rFonts w:ascii="Helvetica Neue" w:hAnsi="Helvetica Neue" w:cs="Helvetica Neue"/>
          <w:color w:val="000000"/>
          <w:kern w:val="0"/>
        </w:rPr>
        <w:t>Unique features of the transformative EI learning and development are founded on a model of personal excellence and centered around:</w:t>
      </w:r>
    </w:p>
    <w:p w14:paraId="09CA5D36" w14:textId="77777777" w:rsidR="00C63741" w:rsidRDefault="00C63741" w:rsidP="00C63741">
      <w:pPr>
        <w:autoSpaceDE w:val="0"/>
        <w:autoSpaceDN w:val="0"/>
        <w:adjustRightInd w:val="0"/>
        <w:spacing w:after="0" w:line="240" w:lineRule="auto"/>
        <w:rPr>
          <w:rFonts w:ascii="Helvetica Neue" w:hAnsi="Helvetica Neue" w:cs="Helvetica Neue"/>
          <w:color w:val="000000"/>
          <w:kern w:val="0"/>
        </w:rPr>
      </w:pPr>
    </w:p>
    <w:p w14:paraId="33669585" w14:textId="77777777" w:rsidR="00C63741" w:rsidRDefault="00C63741" w:rsidP="00C63741">
      <w:pPr>
        <w:numPr>
          <w:ilvl w:val="0"/>
          <w:numId w:val="1"/>
        </w:numPr>
        <w:tabs>
          <w:tab w:val="left" w:pos="20"/>
          <w:tab w:val="left" w:pos="392"/>
        </w:tabs>
        <w:autoSpaceDE w:val="0"/>
        <w:autoSpaceDN w:val="0"/>
        <w:adjustRightInd w:val="0"/>
        <w:spacing w:after="0" w:line="240" w:lineRule="auto"/>
        <w:ind w:left="392" w:hanging="393"/>
        <w:rPr>
          <w:rFonts w:ascii="Helvetica Neue" w:hAnsi="Helvetica Neue" w:cs="Helvetica Neue"/>
          <w:color w:val="000000"/>
          <w:kern w:val="0"/>
        </w:rPr>
      </w:pPr>
      <w:r>
        <w:rPr>
          <w:rFonts w:ascii="Helvetica Neue" w:hAnsi="Helvetica Neue" w:cs="Helvetica Neue"/>
          <w:color w:val="000000"/>
          <w:kern w:val="0"/>
        </w:rPr>
        <w:t>Positive Assessment — A family of assessments to engage, respect, trust the personal perspective to begin new learning, training within a “personal science learning/training curriculum”.</w:t>
      </w:r>
    </w:p>
    <w:p w14:paraId="0182CBF0" w14:textId="77777777" w:rsidR="00C63741" w:rsidRDefault="00C63741" w:rsidP="00C63741">
      <w:pPr>
        <w:numPr>
          <w:ilvl w:val="0"/>
          <w:numId w:val="1"/>
        </w:numPr>
        <w:tabs>
          <w:tab w:val="left" w:pos="20"/>
          <w:tab w:val="left" w:pos="392"/>
        </w:tabs>
        <w:autoSpaceDE w:val="0"/>
        <w:autoSpaceDN w:val="0"/>
        <w:adjustRightInd w:val="0"/>
        <w:spacing w:after="0" w:line="240" w:lineRule="auto"/>
        <w:ind w:left="392" w:hanging="393"/>
        <w:rPr>
          <w:rFonts w:ascii="Helvetica Neue" w:hAnsi="Helvetica Neue" w:cs="Helvetica Neue"/>
          <w:color w:val="000000"/>
          <w:kern w:val="0"/>
        </w:rPr>
      </w:pPr>
      <w:r>
        <w:rPr>
          <w:rFonts w:ascii="Helvetica Neue" w:hAnsi="Helvetica Neue" w:cs="Helvetica Neue"/>
          <w:color w:val="000000"/>
          <w:kern w:val="0"/>
        </w:rPr>
        <w:t>P-E-R-L Learning System — A five step basic and practical integrated learning process with reflection and time to:  explore, identify, understand, learn, apply, and use daily.  The learning system is person-centered, relationship focused, skills-based integrating cognitive-emotional-behavioral systems to build knowledge and self-knowledge to demystify change.</w:t>
      </w:r>
    </w:p>
    <w:p w14:paraId="11D667A5" w14:textId="77777777" w:rsidR="00C63741" w:rsidRDefault="00C63741" w:rsidP="00C63741">
      <w:pPr>
        <w:numPr>
          <w:ilvl w:val="0"/>
          <w:numId w:val="1"/>
        </w:numPr>
        <w:tabs>
          <w:tab w:val="left" w:pos="20"/>
          <w:tab w:val="left" w:pos="392"/>
        </w:tabs>
        <w:autoSpaceDE w:val="0"/>
        <w:autoSpaceDN w:val="0"/>
        <w:adjustRightInd w:val="0"/>
        <w:spacing w:after="0" w:line="240" w:lineRule="auto"/>
        <w:ind w:left="392" w:hanging="393"/>
        <w:rPr>
          <w:rFonts w:ascii="Helvetica Neue" w:hAnsi="Helvetica Neue" w:cs="Helvetica Neue"/>
          <w:color w:val="000000"/>
          <w:kern w:val="0"/>
        </w:rPr>
      </w:pPr>
      <w:r>
        <w:rPr>
          <w:rFonts w:ascii="Helvetica Neue" w:hAnsi="Helvetica Neue" w:cs="Helvetica Neue"/>
          <w:color w:val="000000"/>
          <w:kern w:val="0"/>
        </w:rPr>
        <w:t>Integrated life learning process with 1) a positive, practical philosophy of life, 2) research derived theory of human emotional behavior, 3) person/team-centered PERL skills to create a foundation of learning excellence, 4) relationship focused with higher order value of interdependence, 5) anchored by essential skills and knowledge, 6) positive change method and process, 7) a fluid and dynamic model of intelligent self-direction (personal excellence leadership and ethics).</w:t>
      </w:r>
    </w:p>
    <w:p w14:paraId="6952D3EC" w14:textId="77777777" w:rsidR="00C63741" w:rsidRDefault="00C63741" w:rsidP="00C63741">
      <w:pPr>
        <w:numPr>
          <w:ilvl w:val="0"/>
          <w:numId w:val="1"/>
        </w:numPr>
        <w:tabs>
          <w:tab w:val="left" w:pos="20"/>
          <w:tab w:val="left" w:pos="392"/>
        </w:tabs>
        <w:autoSpaceDE w:val="0"/>
        <w:autoSpaceDN w:val="0"/>
        <w:adjustRightInd w:val="0"/>
        <w:spacing w:after="0" w:line="240" w:lineRule="auto"/>
        <w:ind w:left="392" w:hanging="393"/>
        <w:rPr>
          <w:rFonts w:ascii="Helvetica Neue" w:hAnsi="Helvetica Neue" w:cs="Helvetica Neue"/>
          <w:color w:val="000000"/>
          <w:kern w:val="0"/>
        </w:rPr>
      </w:pPr>
      <w:r>
        <w:rPr>
          <w:rFonts w:ascii="Helvetica Neue" w:hAnsi="Helvetica Neue" w:cs="Helvetica Neue"/>
          <w:color w:val="000000"/>
          <w:kern w:val="0"/>
        </w:rPr>
        <w:t>Personal Dimension:  How you view your inner self and development as skilled, confident, optimistic — personal wisdom with skills and actions.</w:t>
      </w:r>
    </w:p>
    <w:p w14:paraId="2998E5CE" w14:textId="77777777" w:rsidR="00C63741" w:rsidRDefault="00C63741" w:rsidP="00C63741">
      <w:pPr>
        <w:numPr>
          <w:ilvl w:val="0"/>
          <w:numId w:val="1"/>
        </w:numPr>
        <w:tabs>
          <w:tab w:val="left" w:pos="20"/>
          <w:tab w:val="left" w:pos="392"/>
        </w:tabs>
        <w:autoSpaceDE w:val="0"/>
        <w:autoSpaceDN w:val="0"/>
        <w:adjustRightInd w:val="0"/>
        <w:spacing w:after="0" w:line="240" w:lineRule="auto"/>
        <w:ind w:left="392" w:hanging="393"/>
        <w:rPr>
          <w:rFonts w:ascii="Helvetica Neue" w:hAnsi="Helvetica Neue" w:cs="Helvetica Neue"/>
          <w:color w:val="000000"/>
          <w:kern w:val="0"/>
        </w:rPr>
      </w:pPr>
      <w:r>
        <w:rPr>
          <w:rFonts w:ascii="Helvetica Neue" w:hAnsi="Helvetica Neue" w:cs="Helvetica Neue"/>
          <w:color w:val="000000"/>
          <w:kern w:val="0"/>
        </w:rPr>
        <w:t xml:space="preserve">Emotional Dimension:  How you manage, regulate your communication style when emotions are strong, lead with empathy — emotional wisdom in managing relationships, emotions, conflict. </w:t>
      </w:r>
    </w:p>
    <w:p w14:paraId="69B4E2A1" w14:textId="77777777" w:rsidR="00C63741" w:rsidRDefault="00C63741" w:rsidP="00C63741">
      <w:pPr>
        <w:numPr>
          <w:ilvl w:val="0"/>
          <w:numId w:val="1"/>
        </w:numPr>
        <w:tabs>
          <w:tab w:val="left" w:pos="20"/>
          <w:tab w:val="left" w:pos="392"/>
        </w:tabs>
        <w:autoSpaceDE w:val="0"/>
        <w:autoSpaceDN w:val="0"/>
        <w:adjustRightInd w:val="0"/>
        <w:spacing w:after="0" w:line="240" w:lineRule="auto"/>
        <w:ind w:left="392" w:hanging="393"/>
        <w:rPr>
          <w:rFonts w:ascii="Helvetica Neue" w:hAnsi="Helvetica Neue" w:cs="Helvetica Neue"/>
          <w:color w:val="000000"/>
          <w:kern w:val="0"/>
        </w:rPr>
      </w:pPr>
      <w:r>
        <w:rPr>
          <w:rFonts w:ascii="Helvetica Neue" w:hAnsi="Helvetica Neue" w:cs="Helvetica Neue"/>
          <w:color w:val="000000"/>
          <w:kern w:val="0"/>
        </w:rPr>
        <w:lastRenderedPageBreak/>
        <w:t>How you value, build, maintain, sustain meaningful relationships on personal and professional levels — life/career wisdom with energy, drive, commitment, personal standards of excellence and ethics.</w:t>
      </w:r>
    </w:p>
    <w:p w14:paraId="5B672FAD" w14:textId="77777777" w:rsidR="00C63741" w:rsidRDefault="00C63741" w:rsidP="00C63741">
      <w:pPr>
        <w:numPr>
          <w:ilvl w:val="0"/>
          <w:numId w:val="1"/>
        </w:numPr>
        <w:tabs>
          <w:tab w:val="left" w:pos="20"/>
          <w:tab w:val="left" w:pos="392"/>
        </w:tabs>
        <w:autoSpaceDE w:val="0"/>
        <w:autoSpaceDN w:val="0"/>
        <w:adjustRightInd w:val="0"/>
        <w:spacing w:after="0" w:line="240" w:lineRule="auto"/>
        <w:ind w:left="392" w:hanging="393"/>
        <w:rPr>
          <w:rFonts w:ascii="Helvetica Neue" w:hAnsi="Helvetica Neue" w:cs="Helvetica Neue"/>
          <w:color w:val="000000"/>
          <w:kern w:val="0"/>
        </w:rPr>
      </w:pPr>
      <w:r>
        <w:rPr>
          <w:rFonts w:ascii="Helvetica Neue" w:hAnsi="Helvetica Neue" w:cs="Helvetica Neue"/>
          <w:color w:val="000000"/>
          <w:kern w:val="0"/>
        </w:rPr>
        <w:t xml:space="preserve">How you learn, fully develop the key skills and apply practical psychological and self-mastery PERL skills in fostering connections, navigating change, sustaining well-being over the lifespan — PERL skills of wisdom with the value of interdependence and skills of resilience, well-being, personal excellence, change.       </w:t>
      </w:r>
    </w:p>
    <w:p w14:paraId="209CDCFC" w14:textId="77777777" w:rsidR="00C63741" w:rsidRDefault="00C63741" w:rsidP="00C63741">
      <w:pPr>
        <w:autoSpaceDE w:val="0"/>
        <w:autoSpaceDN w:val="0"/>
        <w:adjustRightInd w:val="0"/>
        <w:spacing w:after="0" w:line="240" w:lineRule="auto"/>
        <w:rPr>
          <w:rFonts w:ascii="Helvetica Neue" w:hAnsi="Helvetica Neue" w:cs="Helvetica Neue"/>
          <w:color w:val="000000"/>
          <w:kern w:val="0"/>
        </w:rPr>
      </w:pPr>
    </w:p>
    <w:p w14:paraId="407CC4F6" w14:textId="2AC88184" w:rsidR="00C63741" w:rsidRDefault="00C63741" w:rsidP="00E06773">
      <w:pPr>
        <w:autoSpaceDE w:val="0"/>
        <w:autoSpaceDN w:val="0"/>
        <w:adjustRightInd w:val="0"/>
        <w:spacing w:after="0" w:line="240" w:lineRule="auto"/>
        <w:rPr>
          <w:rFonts w:ascii="Helvetica Neue" w:hAnsi="Helvetica Neue" w:cs="Helvetica Neue"/>
          <w:color w:val="E6000E"/>
          <w:kern w:val="0"/>
        </w:rPr>
      </w:pPr>
      <w:r>
        <w:rPr>
          <w:rFonts w:ascii="Helvetica Neue" w:hAnsi="Helvetica Neue" w:cs="Helvetica Neue"/>
          <w:color w:val="000000"/>
          <w:kern w:val="0"/>
        </w:rPr>
        <w:t>The PERL Learning System Diagram illustrates the basic 5 step learning process that builds, grows with reflection, constructive thinking, and reducing habits of emotional reactivity.</w:t>
      </w:r>
    </w:p>
    <w:p w14:paraId="4742B27F" w14:textId="77777777" w:rsidR="00C63741" w:rsidRDefault="00C63741" w:rsidP="00C63741">
      <w:pPr>
        <w:autoSpaceDE w:val="0"/>
        <w:autoSpaceDN w:val="0"/>
        <w:adjustRightInd w:val="0"/>
        <w:spacing w:after="0" w:line="240" w:lineRule="auto"/>
        <w:rPr>
          <w:rFonts w:ascii="Helvetica Neue" w:hAnsi="Helvetica Neue" w:cs="Helvetica Neue"/>
          <w:b/>
          <w:bCs/>
          <w:color w:val="000000"/>
          <w:kern w:val="0"/>
          <w:sz w:val="28"/>
          <w:szCs w:val="28"/>
        </w:rPr>
      </w:pPr>
    </w:p>
    <w:p w14:paraId="64C68408" w14:textId="77777777" w:rsidR="00C63741" w:rsidRDefault="00C63741" w:rsidP="00C63741">
      <w:pPr>
        <w:autoSpaceDE w:val="0"/>
        <w:autoSpaceDN w:val="0"/>
        <w:adjustRightInd w:val="0"/>
        <w:spacing w:after="0" w:line="240" w:lineRule="auto"/>
        <w:rPr>
          <w:rFonts w:ascii="Helvetica Neue" w:hAnsi="Helvetica Neue" w:cs="Helvetica Neue"/>
          <w:b/>
          <w:bCs/>
          <w:color w:val="000000"/>
          <w:kern w:val="0"/>
          <w:sz w:val="28"/>
          <w:szCs w:val="28"/>
        </w:rPr>
      </w:pPr>
      <w:r>
        <w:rPr>
          <w:rFonts w:ascii="Helvetica Neue" w:hAnsi="Helvetica Neue" w:cs="Helvetica Neue"/>
          <w:b/>
          <w:bCs/>
          <w:color w:val="000000"/>
          <w:kern w:val="0"/>
          <w:sz w:val="28"/>
          <w:szCs w:val="28"/>
        </w:rPr>
        <w:t>Relationship Skills Map (RSM)</w:t>
      </w:r>
    </w:p>
    <w:p w14:paraId="2EC41534" w14:textId="77777777" w:rsidR="00C63741" w:rsidRDefault="00C63741" w:rsidP="00C63741">
      <w:pPr>
        <w:autoSpaceDE w:val="0"/>
        <w:autoSpaceDN w:val="0"/>
        <w:adjustRightInd w:val="0"/>
        <w:spacing w:after="0" w:line="240" w:lineRule="auto"/>
        <w:rPr>
          <w:rFonts w:ascii="Helvetica Neue" w:hAnsi="Helvetica Neue" w:cs="Helvetica Neue"/>
          <w:b/>
          <w:bCs/>
          <w:color w:val="000000"/>
          <w:kern w:val="0"/>
          <w:sz w:val="28"/>
          <w:szCs w:val="28"/>
        </w:rPr>
      </w:pPr>
    </w:p>
    <w:p w14:paraId="336E2DC1" w14:textId="77777777" w:rsidR="00C63741" w:rsidRDefault="00C63741" w:rsidP="00C63741">
      <w:pPr>
        <w:autoSpaceDE w:val="0"/>
        <w:autoSpaceDN w:val="0"/>
        <w:adjustRightInd w:val="0"/>
        <w:spacing w:after="0" w:line="240" w:lineRule="auto"/>
        <w:rPr>
          <w:rFonts w:ascii="Helvetica Neue" w:hAnsi="Helvetica Neue" w:cs="Helvetica Neue"/>
          <w:color w:val="000000"/>
          <w:kern w:val="0"/>
        </w:rPr>
      </w:pPr>
      <w:r>
        <w:rPr>
          <w:rFonts w:ascii="Helvetica Neue" w:hAnsi="Helvetica Neue" w:cs="Helvetica Neue"/>
          <w:color w:val="000000"/>
          <w:kern w:val="0"/>
        </w:rPr>
        <w:t>The Relationship Skills Map (RSM) is a positive assessment of the TEI skills important in establishing and maintaining healthy intimate relationships and productive, effective work relationships.  Developed by Drs. Darwin and Kaye Nelson, the RSM has been extensively reviewed and field-tested by experienced mental health professionals since 1992.  Relationship skills are useful in multiple ways including psycho-educational courses teaching essential elements of healthy relationships, individual relationship counseling, pre-marital/couples counseling, and consulting model for developing healthy, effective, productive interpersonal relations in personal relationships and work settings.  Positive assessment with the RSM engages individuals and groups by identifying key relationship skills to be mindful and building self-knowledge to manage the skills to develop, strengthen, and enhance healthy and productive relationships.</w:t>
      </w:r>
    </w:p>
    <w:p w14:paraId="24DE11FE" w14:textId="77777777" w:rsidR="00C63741" w:rsidRDefault="00C63741" w:rsidP="00C63741">
      <w:pPr>
        <w:autoSpaceDE w:val="0"/>
        <w:autoSpaceDN w:val="0"/>
        <w:adjustRightInd w:val="0"/>
        <w:spacing w:after="0" w:line="240" w:lineRule="auto"/>
        <w:rPr>
          <w:rFonts w:ascii="Helvetica Neue" w:hAnsi="Helvetica Neue" w:cs="Helvetica Neue"/>
          <w:b/>
          <w:bCs/>
          <w:color w:val="000000"/>
          <w:kern w:val="0"/>
          <w:sz w:val="28"/>
          <w:szCs w:val="28"/>
        </w:rPr>
      </w:pPr>
    </w:p>
    <w:p w14:paraId="7664FEAF" w14:textId="62BA8102" w:rsidR="00C63741" w:rsidRDefault="00C63741" w:rsidP="00C63741">
      <w:pPr>
        <w:autoSpaceDE w:val="0"/>
        <w:autoSpaceDN w:val="0"/>
        <w:adjustRightInd w:val="0"/>
        <w:spacing w:after="0" w:line="240" w:lineRule="auto"/>
        <w:rPr>
          <w:rFonts w:ascii="Helvetica Neue" w:hAnsi="Helvetica Neue" w:cs="Helvetica Neue"/>
          <w:color w:val="000000"/>
          <w:kern w:val="0"/>
        </w:rPr>
      </w:pPr>
      <w:r>
        <w:rPr>
          <w:rFonts w:ascii="Helvetica Neue" w:hAnsi="Helvetica Neue" w:cs="Helvetica Neue"/>
          <w:color w:val="000000"/>
          <w:kern w:val="0"/>
        </w:rPr>
        <w:t xml:space="preserve">The structure of the RSM® provides a positive and practical framework for conceptualizing healthy relationships.  Unlike traditional measures of relationship satisfaction and personality, the RSM® results are related to specific behaviors that can be learned and developed.  RSM® results help identify skill strengths and areas for change and development.  The RSM® is a reflective learning tool and a personal guide to constructive thinking, meaningful emotional learning, and personal skill development.  The RSM can be tailored for business and corporate settings.  RSM skill areas are interpersonal and intrapersonal skills, communication style under stress, empathy,  </w:t>
      </w:r>
    </w:p>
    <w:p w14:paraId="1B8B6F5F" w14:textId="77777777" w:rsidR="00C63741" w:rsidRDefault="00C63741" w:rsidP="00C63741">
      <w:pPr>
        <w:autoSpaceDE w:val="0"/>
        <w:autoSpaceDN w:val="0"/>
        <w:adjustRightInd w:val="0"/>
        <w:spacing w:after="0" w:line="240" w:lineRule="auto"/>
        <w:rPr>
          <w:rFonts w:ascii="Helvetica Neue" w:hAnsi="Helvetica Neue" w:cs="Helvetica Neue"/>
          <w:color w:val="000000"/>
          <w:kern w:val="0"/>
        </w:rPr>
      </w:pPr>
    </w:p>
    <w:p w14:paraId="4F3C4349" w14:textId="77777777" w:rsidR="00C63741" w:rsidRDefault="00C63741" w:rsidP="00C63741">
      <w:pPr>
        <w:autoSpaceDE w:val="0"/>
        <w:autoSpaceDN w:val="0"/>
        <w:adjustRightInd w:val="0"/>
        <w:spacing w:after="0" w:line="240" w:lineRule="auto"/>
        <w:rPr>
          <w:rFonts w:ascii="Helvetica Neue" w:hAnsi="Helvetica Neue" w:cs="Helvetica Neue"/>
          <w:color w:val="000000"/>
          <w:kern w:val="0"/>
        </w:rPr>
      </w:pPr>
      <w:r>
        <w:rPr>
          <w:rFonts w:ascii="Helvetica Neue" w:hAnsi="Helvetica Neue" w:cs="Helvetica Neue"/>
          <w:color w:val="000000"/>
          <w:kern w:val="0"/>
        </w:rPr>
        <w:t xml:space="preserve">Best Practice Applications:  Currently available in paper and pencil version.  An excellent positive assessment and resource guide for counseling and psychology courses, professional practice in private practice settings, and </w:t>
      </w:r>
      <w:proofErr w:type="gramStart"/>
      <w:r>
        <w:rPr>
          <w:rFonts w:ascii="Helvetica Neue" w:hAnsi="Helvetica Neue" w:cs="Helvetica Neue"/>
          <w:color w:val="000000"/>
          <w:kern w:val="0"/>
        </w:rPr>
        <w:t>leading edge</w:t>
      </w:r>
      <w:proofErr w:type="gramEnd"/>
      <w:r>
        <w:rPr>
          <w:rFonts w:ascii="Helvetica Neue" w:hAnsi="Helvetica Neue" w:cs="Helvetica Neue"/>
          <w:color w:val="000000"/>
          <w:kern w:val="0"/>
        </w:rPr>
        <w:t xml:space="preserve"> programs aimed at improving personal and business relationships.  About 30 minutes to complete and develop a personal RSM Profile of Skills.</w:t>
      </w:r>
    </w:p>
    <w:p w14:paraId="5750A250" w14:textId="77777777" w:rsidR="00E06773" w:rsidRDefault="00E06773" w:rsidP="00C63741">
      <w:pPr>
        <w:autoSpaceDE w:val="0"/>
        <w:autoSpaceDN w:val="0"/>
        <w:adjustRightInd w:val="0"/>
        <w:spacing w:after="0" w:line="240" w:lineRule="auto"/>
        <w:rPr>
          <w:rFonts w:ascii="Helvetica Neue" w:hAnsi="Helvetica Neue" w:cs="Helvetica Neue"/>
          <w:color w:val="000000"/>
          <w:kern w:val="0"/>
        </w:rPr>
      </w:pPr>
    </w:p>
    <w:p w14:paraId="17A0170F" w14:textId="77777777" w:rsidR="00E06773" w:rsidRDefault="00E06773" w:rsidP="00C63741">
      <w:pPr>
        <w:autoSpaceDE w:val="0"/>
        <w:autoSpaceDN w:val="0"/>
        <w:adjustRightInd w:val="0"/>
        <w:spacing w:after="0" w:line="240" w:lineRule="auto"/>
        <w:rPr>
          <w:rFonts w:ascii="Helvetica Neue" w:hAnsi="Helvetica Neue" w:cs="Helvetica Neue"/>
          <w:color w:val="000000"/>
          <w:kern w:val="0"/>
        </w:rPr>
      </w:pPr>
    </w:p>
    <w:p w14:paraId="7A373FC5" w14:textId="77777777" w:rsidR="00C63741" w:rsidRDefault="00C63741" w:rsidP="00C63741">
      <w:pPr>
        <w:autoSpaceDE w:val="0"/>
        <w:autoSpaceDN w:val="0"/>
        <w:adjustRightInd w:val="0"/>
        <w:spacing w:after="0" w:line="240" w:lineRule="auto"/>
        <w:rPr>
          <w:rFonts w:ascii="Helvetica Neue" w:hAnsi="Helvetica Neue" w:cs="Helvetica Neue"/>
          <w:color w:val="000000"/>
          <w:kern w:val="0"/>
        </w:rPr>
      </w:pPr>
    </w:p>
    <w:p w14:paraId="349672CF" w14:textId="77777777" w:rsidR="00C63741" w:rsidRDefault="00C63741" w:rsidP="00C63741">
      <w:pPr>
        <w:autoSpaceDE w:val="0"/>
        <w:autoSpaceDN w:val="0"/>
        <w:adjustRightInd w:val="0"/>
        <w:spacing w:after="0" w:line="240" w:lineRule="auto"/>
        <w:rPr>
          <w:rFonts w:ascii="Helvetica Neue" w:hAnsi="Helvetica Neue" w:cs="Helvetica Neue"/>
          <w:b/>
          <w:bCs/>
          <w:color w:val="000000"/>
          <w:kern w:val="0"/>
          <w:sz w:val="28"/>
          <w:szCs w:val="28"/>
        </w:rPr>
      </w:pPr>
      <w:r>
        <w:rPr>
          <w:rFonts w:ascii="Helvetica Neue" w:hAnsi="Helvetica Neue" w:cs="Helvetica Neue"/>
          <w:b/>
          <w:bCs/>
          <w:color w:val="000000"/>
          <w:kern w:val="0"/>
          <w:sz w:val="28"/>
          <w:szCs w:val="28"/>
        </w:rPr>
        <w:lastRenderedPageBreak/>
        <w:t>Well-Being Assessment (WBA)</w:t>
      </w:r>
    </w:p>
    <w:p w14:paraId="0ABF4DFD" w14:textId="77777777" w:rsidR="00C63741" w:rsidRDefault="00C63741" w:rsidP="00C63741">
      <w:pPr>
        <w:autoSpaceDE w:val="0"/>
        <w:autoSpaceDN w:val="0"/>
        <w:adjustRightInd w:val="0"/>
        <w:spacing w:after="0" w:line="240" w:lineRule="auto"/>
        <w:rPr>
          <w:rFonts w:ascii="Helvetica Neue" w:hAnsi="Helvetica Neue" w:cs="Helvetica Neue"/>
          <w:b/>
          <w:bCs/>
          <w:color w:val="000000"/>
          <w:kern w:val="0"/>
          <w:sz w:val="28"/>
          <w:szCs w:val="28"/>
        </w:rPr>
      </w:pPr>
    </w:p>
    <w:p w14:paraId="681F8DC4" w14:textId="77777777" w:rsidR="00C63741" w:rsidRDefault="00C63741" w:rsidP="00C63741">
      <w:pPr>
        <w:autoSpaceDE w:val="0"/>
        <w:autoSpaceDN w:val="0"/>
        <w:adjustRightInd w:val="0"/>
        <w:spacing w:after="0" w:line="240" w:lineRule="auto"/>
        <w:rPr>
          <w:rFonts w:ascii="Helvetica Neue" w:hAnsi="Helvetica Neue" w:cs="Helvetica Neue"/>
          <w:color w:val="000000"/>
          <w:kern w:val="0"/>
        </w:rPr>
      </w:pPr>
      <w:r>
        <w:rPr>
          <w:rFonts w:ascii="Helvetica Neue" w:hAnsi="Helvetica Neue" w:cs="Helvetica Neue"/>
          <w:color w:val="000000"/>
          <w:kern w:val="0"/>
        </w:rPr>
        <w:t>The TEI-WBA is a quick, straightforward positive assessment to self-appraise your current level of personal well-being, wellness, and key factors that affect a person’s health.  The WBA provides an assessment of physical well-being and personal perspectives of healthy relationships, genuine emotional intelligence, stress management/change indicators.  The assessment provides the important first step in positive change and developing key physical and affective skills for a healthy lifestyle approach to personal health and wellness.</w:t>
      </w:r>
    </w:p>
    <w:p w14:paraId="1D8E9483" w14:textId="77777777" w:rsidR="00C63741" w:rsidRDefault="00C63741" w:rsidP="00C63741">
      <w:pPr>
        <w:autoSpaceDE w:val="0"/>
        <w:autoSpaceDN w:val="0"/>
        <w:adjustRightInd w:val="0"/>
        <w:spacing w:after="0" w:line="240" w:lineRule="auto"/>
        <w:rPr>
          <w:rFonts w:ascii="Helvetica Neue" w:hAnsi="Helvetica Neue" w:cs="Helvetica Neue"/>
          <w:color w:val="000000"/>
          <w:kern w:val="0"/>
        </w:rPr>
      </w:pPr>
    </w:p>
    <w:p w14:paraId="01E4262F" w14:textId="77777777" w:rsidR="00C63741" w:rsidRDefault="00C63741" w:rsidP="00C63741">
      <w:pPr>
        <w:autoSpaceDE w:val="0"/>
        <w:autoSpaceDN w:val="0"/>
        <w:adjustRightInd w:val="0"/>
        <w:spacing w:after="0" w:line="240" w:lineRule="auto"/>
        <w:rPr>
          <w:rFonts w:ascii="Helvetica Neue" w:hAnsi="Helvetica Neue" w:cs="Helvetica Neue"/>
          <w:color w:val="000000"/>
          <w:kern w:val="0"/>
        </w:rPr>
      </w:pPr>
      <w:r>
        <w:rPr>
          <w:rFonts w:ascii="Helvetica Neue" w:hAnsi="Helvetica Neue" w:cs="Helvetica Neue"/>
          <w:color w:val="000000"/>
          <w:kern w:val="0"/>
        </w:rPr>
        <w:t xml:space="preserve">With the rich history and development of Transformative Emotional Intelligence </w:t>
      </w:r>
      <w:proofErr w:type="gramStart"/>
      <w:r>
        <w:rPr>
          <w:rFonts w:ascii="Helvetica Neue" w:hAnsi="Helvetica Neue" w:cs="Helvetica Neue"/>
          <w:color w:val="000000"/>
          <w:kern w:val="0"/>
        </w:rPr>
        <w:t>over  five</w:t>
      </w:r>
      <w:proofErr w:type="gramEnd"/>
      <w:r>
        <w:rPr>
          <w:rFonts w:ascii="Helvetica Neue" w:hAnsi="Helvetica Neue" w:cs="Helvetica Neue"/>
          <w:color w:val="000000"/>
          <w:kern w:val="0"/>
        </w:rPr>
        <w:t xml:space="preserve"> decades (1977-2026) of research, study, experience, and experiential learning, the WBA strives to help individuals, groups/teams, families achieve a lifespan approach to health and well-being.  Developing a healthy, productive mind is a priority for everyone in education, business, counseling, mental health fields over the lifespan.  Research and experience teach all of us the value of having a program to follow, a curriculum designed to achieve a heathy, ongoing approach to creative living skills and pathways to healthy personality.  Build on a foundation of humanistic growth and development, positive psychology, self-directed learning, and intelligent self-direction, TEI embraces key inner skills to manage and lead your life with reflection, constructive thinking, self-compassion, empathy, and guiding framework of personal excellence.</w:t>
      </w:r>
    </w:p>
    <w:p w14:paraId="28997C38" w14:textId="77777777" w:rsidR="00C63741" w:rsidRDefault="00C63741" w:rsidP="00C63741">
      <w:pPr>
        <w:autoSpaceDE w:val="0"/>
        <w:autoSpaceDN w:val="0"/>
        <w:adjustRightInd w:val="0"/>
        <w:spacing w:after="0" w:line="240" w:lineRule="auto"/>
        <w:rPr>
          <w:rFonts w:ascii="Helvetica Neue" w:hAnsi="Helvetica Neue" w:cs="Helvetica Neue"/>
          <w:color w:val="000000"/>
          <w:kern w:val="0"/>
        </w:rPr>
      </w:pPr>
    </w:p>
    <w:p w14:paraId="233F2B18" w14:textId="77777777" w:rsidR="00C63741" w:rsidRDefault="00C63741" w:rsidP="00C63741">
      <w:pPr>
        <w:autoSpaceDE w:val="0"/>
        <w:autoSpaceDN w:val="0"/>
        <w:adjustRightInd w:val="0"/>
        <w:spacing w:after="0" w:line="240" w:lineRule="auto"/>
        <w:rPr>
          <w:rFonts w:ascii="Helvetica Neue" w:hAnsi="Helvetica Neue" w:cs="Helvetica Neue"/>
          <w:color w:val="000000"/>
          <w:kern w:val="0"/>
        </w:rPr>
      </w:pPr>
      <w:r>
        <w:rPr>
          <w:rFonts w:ascii="Helvetica Neue" w:hAnsi="Helvetica Neue" w:cs="Helvetica Neue"/>
          <w:color w:val="000000"/>
          <w:kern w:val="0"/>
        </w:rPr>
        <w:t xml:space="preserve">Best Practice Applications:  Personal and team planning beginning with assessment with TEI-WBA profile of physical well-being, relationship skills, emotional intelligence, stress management/change.  Working with a coach, mentor, trainer, teacher, a person works to fully develop self-mastery of key skills and self-knowledge to achieve health, well-being, and key TEI skills in the personal, emotional, relational, life dimensions, and a positive change process to lead and manage self in difficult and challenging times. </w:t>
      </w:r>
    </w:p>
    <w:p w14:paraId="4964EB6B" w14:textId="77777777" w:rsidR="00C63741" w:rsidRDefault="00C63741" w:rsidP="00C63741">
      <w:pPr>
        <w:autoSpaceDE w:val="0"/>
        <w:autoSpaceDN w:val="0"/>
        <w:adjustRightInd w:val="0"/>
        <w:spacing w:after="0" w:line="240" w:lineRule="auto"/>
        <w:rPr>
          <w:rFonts w:ascii="Helvetica Neue" w:hAnsi="Helvetica Neue" w:cs="Helvetica Neue"/>
          <w:b/>
          <w:bCs/>
          <w:color w:val="000000"/>
          <w:kern w:val="0"/>
          <w:sz w:val="28"/>
          <w:szCs w:val="28"/>
        </w:rPr>
      </w:pPr>
    </w:p>
    <w:p w14:paraId="3FA84E73" w14:textId="77777777" w:rsidR="00C63741" w:rsidRDefault="00C63741" w:rsidP="00C63741">
      <w:pPr>
        <w:autoSpaceDE w:val="0"/>
        <w:autoSpaceDN w:val="0"/>
        <w:adjustRightInd w:val="0"/>
        <w:spacing w:after="0" w:line="240" w:lineRule="auto"/>
        <w:rPr>
          <w:rFonts w:ascii="Helvetica Neue" w:hAnsi="Helvetica Neue" w:cs="Helvetica Neue"/>
          <w:b/>
          <w:bCs/>
          <w:color w:val="000000"/>
          <w:kern w:val="0"/>
          <w:sz w:val="28"/>
          <w:szCs w:val="28"/>
        </w:rPr>
      </w:pPr>
      <w:proofErr w:type="gramStart"/>
      <w:r>
        <w:rPr>
          <w:rFonts w:ascii="Helvetica Neue" w:hAnsi="Helvetica Neue" w:cs="Helvetica Neue"/>
          <w:b/>
          <w:bCs/>
          <w:color w:val="000000"/>
          <w:kern w:val="0"/>
          <w:sz w:val="28"/>
          <w:szCs w:val="28"/>
        </w:rPr>
        <w:t>Life Style</w:t>
      </w:r>
      <w:proofErr w:type="gramEnd"/>
      <w:r>
        <w:rPr>
          <w:rFonts w:ascii="Helvetica Neue" w:hAnsi="Helvetica Neue" w:cs="Helvetica Neue"/>
          <w:b/>
          <w:bCs/>
          <w:color w:val="000000"/>
          <w:kern w:val="0"/>
          <w:sz w:val="28"/>
          <w:szCs w:val="28"/>
        </w:rPr>
        <w:t xml:space="preserve"> Type Indicator (LSTI)</w:t>
      </w:r>
    </w:p>
    <w:p w14:paraId="36D65ECE" w14:textId="77777777" w:rsidR="00C63741" w:rsidRDefault="00C63741" w:rsidP="00C63741">
      <w:pPr>
        <w:autoSpaceDE w:val="0"/>
        <w:autoSpaceDN w:val="0"/>
        <w:adjustRightInd w:val="0"/>
        <w:spacing w:after="0" w:line="240" w:lineRule="auto"/>
        <w:rPr>
          <w:rFonts w:ascii="Helvetica Neue" w:hAnsi="Helvetica Neue" w:cs="Helvetica Neue"/>
          <w:b/>
          <w:bCs/>
          <w:color w:val="000000"/>
          <w:kern w:val="0"/>
          <w:sz w:val="28"/>
          <w:szCs w:val="28"/>
        </w:rPr>
      </w:pPr>
    </w:p>
    <w:p w14:paraId="58FFD42F" w14:textId="77777777" w:rsidR="00C63741" w:rsidRDefault="00C63741" w:rsidP="00C63741">
      <w:pPr>
        <w:autoSpaceDE w:val="0"/>
        <w:autoSpaceDN w:val="0"/>
        <w:adjustRightInd w:val="0"/>
        <w:spacing w:after="0" w:line="240" w:lineRule="auto"/>
        <w:rPr>
          <w:rFonts w:ascii="Helvetica Neue" w:hAnsi="Helvetica Neue" w:cs="Helvetica Neue"/>
          <w:color w:val="000000"/>
          <w:kern w:val="0"/>
        </w:rPr>
      </w:pPr>
      <w:r>
        <w:rPr>
          <w:rFonts w:ascii="Helvetica Neue" w:hAnsi="Helvetica Neue" w:cs="Helvetica Neue"/>
          <w:color w:val="000000"/>
          <w:kern w:val="0"/>
        </w:rPr>
        <w:t xml:space="preserve">The </w:t>
      </w:r>
      <w:proofErr w:type="gramStart"/>
      <w:r>
        <w:rPr>
          <w:rFonts w:ascii="Helvetica Neue" w:hAnsi="Helvetica Neue" w:cs="Helvetica Neue"/>
          <w:color w:val="000000"/>
          <w:kern w:val="0"/>
        </w:rPr>
        <w:t>Life Style</w:t>
      </w:r>
      <w:proofErr w:type="gramEnd"/>
      <w:r>
        <w:rPr>
          <w:rFonts w:ascii="Helvetica Neue" w:hAnsi="Helvetica Neue" w:cs="Helvetica Neue"/>
          <w:color w:val="000000"/>
          <w:kern w:val="0"/>
        </w:rPr>
        <w:t xml:space="preserve"> Type Indicator (LSTI) is a brief self-assessment instrument approach and learning resource to explore, identify, and understand current personality, </w:t>
      </w:r>
      <w:proofErr w:type="gramStart"/>
      <w:r>
        <w:rPr>
          <w:rFonts w:ascii="Helvetica Neue" w:hAnsi="Helvetica Neue" w:cs="Helvetica Neue"/>
          <w:color w:val="000000"/>
          <w:kern w:val="0"/>
        </w:rPr>
        <w:t>life style</w:t>
      </w:r>
      <w:proofErr w:type="gramEnd"/>
      <w:r>
        <w:rPr>
          <w:rFonts w:ascii="Helvetica Neue" w:hAnsi="Helvetica Neue" w:cs="Helvetica Neue"/>
          <w:color w:val="000000"/>
          <w:kern w:val="0"/>
        </w:rPr>
        <w:t>, types, and their influence on our behavior.  Traditional approaches present personality type as a relatively enduring and stable set of traits that are difficult to change.  The LSTI is an integrated and holistic emerging theory of human behavior and provides a practical process to make positive life style changes.  Created and developed by Dr. Darwin Nelson, Emotional Intelligence Learning Systems, the LSTI guides a person with accurate self-awareness as a first step in positive change and intelligent self-direction.  LSTI assessment helps participants to uncover and discover the beliefs, thoughts, and emotions that influence current behaviors.  With positive assessment, they can make positive and personally meaningful changes that move them toward achieving and maintaining a wellness lifestyle.</w:t>
      </w:r>
    </w:p>
    <w:p w14:paraId="697BF69F" w14:textId="77777777" w:rsidR="00C63741" w:rsidRDefault="00C63741" w:rsidP="00C63741">
      <w:pPr>
        <w:autoSpaceDE w:val="0"/>
        <w:autoSpaceDN w:val="0"/>
        <w:adjustRightInd w:val="0"/>
        <w:spacing w:after="0" w:line="240" w:lineRule="auto"/>
        <w:rPr>
          <w:rFonts w:ascii="Helvetica Neue" w:hAnsi="Helvetica Neue" w:cs="Helvetica Neue"/>
          <w:color w:val="000000"/>
          <w:kern w:val="0"/>
        </w:rPr>
      </w:pPr>
    </w:p>
    <w:p w14:paraId="53B13303" w14:textId="77777777" w:rsidR="00C63741" w:rsidRDefault="00C63741" w:rsidP="00C63741">
      <w:pPr>
        <w:autoSpaceDE w:val="0"/>
        <w:autoSpaceDN w:val="0"/>
        <w:adjustRightInd w:val="0"/>
        <w:spacing w:after="0" w:line="240" w:lineRule="auto"/>
        <w:rPr>
          <w:rFonts w:ascii="Helvetica Neue" w:hAnsi="Helvetica Neue" w:cs="Helvetica Neue"/>
          <w:color w:val="000000"/>
          <w:kern w:val="0"/>
        </w:rPr>
      </w:pPr>
      <w:r>
        <w:rPr>
          <w:rFonts w:ascii="Helvetica Neue" w:hAnsi="Helvetica Neue" w:cs="Helvetica Neue"/>
          <w:color w:val="000000"/>
          <w:kern w:val="0"/>
        </w:rPr>
        <w:lastRenderedPageBreak/>
        <w:t>Like all TEI assessments, the LSTI utilizes the Emotional Learning System to help a person: 1) explore current behavior, 2) identify personality type, 3) understand how emotions positively influence thinking and behavior, 4) learn a positive process for personal change, and 5) enhance your career/</w:t>
      </w:r>
      <w:proofErr w:type="gramStart"/>
      <w:r>
        <w:rPr>
          <w:rFonts w:ascii="Helvetica Neue" w:hAnsi="Helvetica Neue" w:cs="Helvetica Neue"/>
          <w:color w:val="000000"/>
          <w:kern w:val="0"/>
        </w:rPr>
        <w:t>life style</w:t>
      </w:r>
      <w:proofErr w:type="gramEnd"/>
      <w:r>
        <w:rPr>
          <w:rFonts w:ascii="Helvetica Neue" w:hAnsi="Helvetica Neue" w:cs="Helvetica Neue"/>
          <w:color w:val="000000"/>
          <w:kern w:val="0"/>
        </w:rPr>
        <w:t>.  The LSTI model of healthy personality is strength focused and focuses on the importance of developing emotional intelligence skills and provides an excellent introduction to TEI education and training. The 4 dimensions measured by LSTI are:  Believer, Creator, Achiever, Supporter.</w:t>
      </w:r>
    </w:p>
    <w:p w14:paraId="4FFEE097" w14:textId="77777777" w:rsidR="00C63741" w:rsidRDefault="00C63741" w:rsidP="00C63741">
      <w:pPr>
        <w:autoSpaceDE w:val="0"/>
        <w:autoSpaceDN w:val="0"/>
        <w:adjustRightInd w:val="0"/>
        <w:spacing w:after="0" w:line="240" w:lineRule="auto"/>
        <w:rPr>
          <w:rFonts w:ascii="Helvetica Neue" w:hAnsi="Helvetica Neue" w:cs="Helvetica Neue"/>
          <w:color w:val="000000"/>
          <w:kern w:val="0"/>
        </w:rPr>
      </w:pPr>
    </w:p>
    <w:p w14:paraId="7FFAED46" w14:textId="77777777" w:rsidR="00C63741" w:rsidRDefault="00C63741" w:rsidP="00C63741">
      <w:pPr>
        <w:autoSpaceDE w:val="0"/>
        <w:autoSpaceDN w:val="0"/>
        <w:adjustRightInd w:val="0"/>
        <w:spacing w:after="0" w:line="240" w:lineRule="auto"/>
        <w:rPr>
          <w:rFonts w:ascii="Helvetica Neue" w:hAnsi="Helvetica Neue" w:cs="Helvetica Neue"/>
          <w:color w:val="000000"/>
          <w:kern w:val="0"/>
        </w:rPr>
      </w:pPr>
      <w:r>
        <w:rPr>
          <w:rFonts w:ascii="Helvetica Neue" w:hAnsi="Helvetica Neue" w:cs="Helvetica Neue"/>
          <w:color w:val="000000"/>
          <w:kern w:val="0"/>
        </w:rPr>
        <w:t xml:space="preserve">Best Practice Applications:  The 60 item LSTI is easy to administer and practical and takes approximately 14 minutes to complete.  Applications include using in courses understand healthy personality types, in business, corporate, government services, wellness programs, and in coaching, mentoring, quality of life programs.  </w:t>
      </w:r>
    </w:p>
    <w:p w14:paraId="586D9043" w14:textId="77777777" w:rsidR="00C63741" w:rsidRDefault="00C63741" w:rsidP="00C63741">
      <w:pPr>
        <w:autoSpaceDE w:val="0"/>
        <w:autoSpaceDN w:val="0"/>
        <w:adjustRightInd w:val="0"/>
        <w:spacing w:after="0" w:line="240" w:lineRule="auto"/>
        <w:rPr>
          <w:rFonts w:ascii="Helvetica Neue" w:hAnsi="Helvetica Neue" w:cs="Helvetica Neue"/>
          <w:b/>
          <w:bCs/>
          <w:color w:val="000000"/>
          <w:kern w:val="0"/>
          <w:sz w:val="28"/>
          <w:szCs w:val="28"/>
        </w:rPr>
      </w:pPr>
    </w:p>
    <w:p w14:paraId="4C0072DC" w14:textId="77777777" w:rsidR="00E06773" w:rsidRDefault="00E06773" w:rsidP="00E06773">
      <w:pPr>
        <w:rPr>
          <w:rFonts w:ascii="Helvetica Neue" w:eastAsia="Helvetica Neue" w:hAnsi="Helvetica Neue" w:cs="Helvetica Neue"/>
          <w:color w:val="000000"/>
        </w:rPr>
      </w:pPr>
      <w:r>
        <w:rPr>
          <w:rFonts w:ascii="Arial" w:eastAsia="Arial" w:hAnsi="Arial" w:cs="Arial"/>
          <w:b/>
          <w:bCs/>
        </w:rPr>
        <w:t xml:space="preserve">For More Information, Please Email us at: </w:t>
      </w:r>
      <w:hyperlink r:id="rId7">
        <w:r>
          <w:rPr>
            <w:rFonts w:ascii="Arial" w:eastAsia="Arial" w:hAnsi="Arial" w:cs="Arial"/>
            <w:color w:val="1155CC"/>
            <w:u w:val="single"/>
          </w:rPr>
          <w:t>contact@teifoundation.org</w:t>
        </w:r>
      </w:hyperlink>
      <w:r>
        <w:rPr>
          <w:rFonts w:ascii="Arial" w:eastAsia="Arial" w:hAnsi="Arial" w:cs="Arial"/>
        </w:rPr>
        <w:t xml:space="preserve"> </w:t>
      </w:r>
      <w:r>
        <w:rPr>
          <w:rFonts w:ascii="Arial" w:eastAsia="Arial" w:hAnsi="Arial" w:cs="Arial"/>
          <w:b/>
          <w:bCs/>
        </w:rPr>
        <w:t xml:space="preserve"> </w:t>
      </w:r>
      <w:r>
        <w:rPr>
          <w:rFonts w:ascii="Arial" w:eastAsia="Arial" w:hAnsi="Arial" w:cs="Arial"/>
          <w:i/>
          <w:iCs/>
        </w:rPr>
        <w:t xml:space="preserve"> </w:t>
      </w:r>
    </w:p>
    <w:p w14:paraId="4D478685" w14:textId="77777777" w:rsidR="00E06773" w:rsidRDefault="00E06773" w:rsidP="00C63741">
      <w:pPr>
        <w:autoSpaceDE w:val="0"/>
        <w:autoSpaceDN w:val="0"/>
        <w:adjustRightInd w:val="0"/>
        <w:spacing w:after="0" w:line="240" w:lineRule="auto"/>
        <w:rPr>
          <w:rFonts w:ascii="Helvetica Neue" w:hAnsi="Helvetica Neue" w:cs="Helvetica Neue"/>
          <w:b/>
          <w:bCs/>
          <w:color w:val="000000"/>
          <w:kern w:val="0"/>
          <w:sz w:val="28"/>
          <w:szCs w:val="28"/>
        </w:rPr>
      </w:pPr>
    </w:p>
    <w:p w14:paraId="6788E37D" w14:textId="77777777" w:rsidR="00C63741" w:rsidRDefault="00C63741" w:rsidP="00C63741">
      <w:pPr>
        <w:autoSpaceDE w:val="0"/>
        <w:autoSpaceDN w:val="0"/>
        <w:adjustRightInd w:val="0"/>
        <w:spacing w:after="0" w:line="240" w:lineRule="auto"/>
        <w:rPr>
          <w:rFonts w:ascii="Helvetica Neue" w:hAnsi="Helvetica Neue" w:cs="Helvetica Neue"/>
          <w:color w:val="000000"/>
          <w:kern w:val="0"/>
        </w:rPr>
      </w:pPr>
      <w:r>
        <w:rPr>
          <w:rFonts w:ascii="Helvetica Neue" w:hAnsi="Helvetica Neue" w:cs="Helvetica Neue"/>
          <w:color w:val="000000"/>
          <w:kern w:val="0"/>
        </w:rPr>
        <w:t xml:space="preserve">   </w:t>
      </w:r>
    </w:p>
    <w:p w14:paraId="098C2D5F" w14:textId="77777777" w:rsidR="00C63741" w:rsidRDefault="00C63741" w:rsidP="00C63741">
      <w:pPr>
        <w:autoSpaceDE w:val="0"/>
        <w:autoSpaceDN w:val="0"/>
        <w:adjustRightInd w:val="0"/>
        <w:spacing w:after="0" w:line="240" w:lineRule="auto"/>
        <w:rPr>
          <w:rFonts w:ascii="Helvetica Neue" w:hAnsi="Helvetica Neue" w:cs="Helvetica Neue"/>
          <w:color w:val="000000"/>
          <w:kern w:val="0"/>
        </w:rPr>
      </w:pPr>
    </w:p>
    <w:p w14:paraId="505AE3E3" w14:textId="77777777" w:rsidR="0072567B" w:rsidRDefault="0072567B"/>
    <w:sectPr w:rsidR="0072567B" w:rsidSect="00C63741">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hybridMultilevel"/>
    <w:tmpl w:val="FFFFFFFF"/>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408622236">
    <w:abstractNumId w:val="0"/>
  </w:num>
  <w:num w:numId="2" w16cid:durableId="1720282134">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741"/>
    <w:rsid w:val="001161EB"/>
    <w:rsid w:val="0017489A"/>
    <w:rsid w:val="001C4479"/>
    <w:rsid w:val="002A0555"/>
    <w:rsid w:val="00310228"/>
    <w:rsid w:val="003C581F"/>
    <w:rsid w:val="004377DA"/>
    <w:rsid w:val="00652AC9"/>
    <w:rsid w:val="0070205D"/>
    <w:rsid w:val="0072567B"/>
    <w:rsid w:val="007F7628"/>
    <w:rsid w:val="00805D51"/>
    <w:rsid w:val="00813C31"/>
    <w:rsid w:val="00882792"/>
    <w:rsid w:val="008F6E14"/>
    <w:rsid w:val="00AC0F04"/>
    <w:rsid w:val="00B560E1"/>
    <w:rsid w:val="00BB5659"/>
    <w:rsid w:val="00C63741"/>
    <w:rsid w:val="00C644DA"/>
    <w:rsid w:val="00DE5106"/>
    <w:rsid w:val="00E06773"/>
    <w:rsid w:val="00ED38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89BB42C"/>
  <w15:chartTrackingRefBased/>
  <w15:docId w15:val="{51F07F17-76EE-FA41-A723-26BE9E6AC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37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637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637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37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37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37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37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37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37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37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37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37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37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37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37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37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37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3741"/>
    <w:rPr>
      <w:rFonts w:eastAsiaTheme="majorEastAsia" w:cstheme="majorBidi"/>
      <w:color w:val="272727" w:themeColor="text1" w:themeTint="D8"/>
    </w:rPr>
  </w:style>
  <w:style w:type="paragraph" w:styleId="Title">
    <w:name w:val="Title"/>
    <w:basedOn w:val="Normal"/>
    <w:next w:val="Normal"/>
    <w:link w:val="TitleChar"/>
    <w:uiPriority w:val="10"/>
    <w:qFormat/>
    <w:rsid w:val="00C637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37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37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37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3741"/>
    <w:pPr>
      <w:spacing w:before="160"/>
      <w:jc w:val="center"/>
    </w:pPr>
    <w:rPr>
      <w:i/>
      <w:iCs/>
      <w:color w:val="404040" w:themeColor="text1" w:themeTint="BF"/>
    </w:rPr>
  </w:style>
  <w:style w:type="character" w:customStyle="1" w:styleId="QuoteChar">
    <w:name w:val="Quote Char"/>
    <w:basedOn w:val="DefaultParagraphFont"/>
    <w:link w:val="Quote"/>
    <w:uiPriority w:val="29"/>
    <w:rsid w:val="00C63741"/>
    <w:rPr>
      <w:i/>
      <w:iCs/>
      <w:color w:val="404040" w:themeColor="text1" w:themeTint="BF"/>
    </w:rPr>
  </w:style>
  <w:style w:type="paragraph" w:styleId="ListParagraph">
    <w:name w:val="List Paragraph"/>
    <w:basedOn w:val="Normal"/>
    <w:uiPriority w:val="34"/>
    <w:qFormat/>
    <w:rsid w:val="00C63741"/>
    <w:pPr>
      <w:ind w:left="720"/>
      <w:contextualSpacing/>
    </w:pPr>
  </w:style>
  <w:style w:type="character" w:styleId="IntenseEmphasis">
    <w:name w:val="Intense Emphasis"/>
    <w:basedOn w:val="DefaultParagraphFont"/>
    <w:uiPriority w:val="21"/>
    <w:qFormat/>
    <w:rsid w:val="00C63741"/>
    <w:rPr>
      <w:i/>
      <w:iCs/>
      <w:color w:val="0F4761" w:themeColor="accent1" w:themeShade="BF"/>
    </w:rPr>
  </w:style>
  <w:style w:type="paragraph" w:styleId="IntenseQuote">
    <w:name w:val="Intense Quote"/>
    <w:basedOn w:val="Normal"/>
    <w:next w:val="Normal"/>
    <w:link w:val="IntenseQuoteChar"/>
    <w:uiPriority w:val="30"/>
    <w:qFormat/>
    <w:rsid w:val="00C637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3741"/>
    <w:rPr>
      <w:i/>
      <w:iCs/>
      <w:color w:val="0F4761" w:themeColor="accent1" w:themeShade="BF"/>
    </w:rPr>
  </w:style>
  <w:style w:type="character" w:styleId="IntenseReference">
    <w:name w:val="Intense Reference"/>
    <w:basedOn w:val="DefaultParagraphFont"/>
    <w:uiPriority w:val="32"/>
    <w:qFormat/>
    <w:rsid w:val="00C6374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ontact@teifoundation.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1297</Words>
  <Characters>7696</Characters>
  <Application>Microsoft Office Word</Application>
  <DocSecurity>0</DocSecurity>
  <Lines>132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Graciela Espindola</dc:creator>
  <cp:keywords/>
  <dc:description/>
  <cp:lastModifiedBy>Graciela Espindola</cp:lastModifiedBy>
  <cp:revision>2</cp:revision>
  <dcterms:created xsi:type="dcterms:W3CDTF">2026-07-25T19:35:00Z</dcterms:created>
  <dcterms:modified xsi:type="dcterms:W3CDTF">2026-07-25T19:35:00Z</dcterms:modified>
</cp:coreProperties>
</file>